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8AF3" w14:textId="4D88A2C5" w:rsidR="004B778C" w:rsidRDefault="004B778C" w:rsidP="004B778C">
      <w:pPr>
        <w:spacing w:line="258" w:lineRule="auto"/>
        <w:ind w:left="10" w:right="123" w:firstLine="29"/>
        <w:jc w:val="center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024609DA" wp14:editId="0FF7A806">
            <wp:simplePos x="0" y="0"/>
            <wp:positionH relativeFrom="margin">
              <wp:align>center</wp:align>
            </wp:positionH>
            <wp:positionV relativeFrom="paragraph">
              <wp:posOffset>266</wp:posOffset>
            </wp:positionV>
            <wp:extent cx="1440000" cy="1440000"/>
            <wp:effectExtent l="0" t="0" r="8255" b="8255"/>
            <wp:wrapSquare wrapText="bothSides" distT="0" distB="0" distL="114300" distR="114300"/>
            <wp:docPr id="2" name="Imagen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DE7C5F" w14:textId="6E79B103" w:rsidR="004B778C" w:rsidRDefault="004B778C" w:rsidP="004B778C">
      <w:pPr>
        <w:spacing w:line="258" w:lineRule="auto"/>
        <w:ind w:left="10" w:right="123" w:firstLine="29"/>
        <w:jc w:val="center"/>
        <w:rPr>
          <w:sz w:val="24"/>
          <w:szCs w:val="24"/>
        </w:rPr>
      </w:pPr>
      <w:bookmarkStart w:id="0" w:name="_Hlk218953821"/>
      <w:bookmarkEnd w:id="0"/>
    </w:p>
    <w:p w14:paraId="6C561828" w14:textId="77777777" w:rsidR="004B778C" w:rsidRDefault="004B778C" w:rsidP="004B778C">
      <w:pPr>
        <w:spacing w:line="258" w:lineRule="auto"/>
        <w:ind w:left="10" w:right="123" w:firstLine="29"/>
        <w:jc w:val="center"/>
        <w:rPr>
          <w:sz w:val="24"/>
          <w:szCs w:val="24"/>
        </w:rPr>
      </w:pPr>
    </w:p>
    <w:p w14:paraId="3DE9B9F5" w14:textId="77777777" w:rsidR="004B778C" w:rsidRDefault="004B778C" w:rsidP="004B778C">
      <w:pPr>
        <w:spacing w:line="258" w:lineRule="auto"/>
        <w:ind w:left="10" w:right="123" w:firstLine="29"/>
        <w:jc w:val="center"/>
        <w:rPr>
          <w:sz w:val="24"/>
          <w:szCs w:val="24"/>
        </w:rPr>
      </w:pPr>
    </w:p>
    <w:p w14:paraId="4A8FB68F" w14:textId="77777777" w:rsidR="004B778C" w:rsidRDefault="004B778C" w:rsidP="004B778C">
      <w:pPr>
        <w:spacing w:line="258" w:lineRule="auto"/>
        <w:ind w:left="10" w:right="123" w:firstLine="29"/>
        <w:jc w:val="center"/>
        <w:rPr>
          <w:sz w:val="24"/>
          <w:szCs w:val="24"/>
        </w:rPr>
      </w:pPr>
    </w:p>
    <w:p w14:paraId="065B5B87" w14:textId="77777777" w:rsidR="004B778C" w:rsidRPr="00B150EE" w:rsidRDefault="004B778C" w:rsidP="004B778C">
      <w:pPr>
        <w:spacing w:line="258" w:lineRule="auto"/>
        <w:ind w:left="10" w:right="123" w:firstLine="29"/>
        <w:jc w:val="center"/>
        <w:rPr>
          <w:b/>
          <w:bCs/>
          <w:sz w:val="36"/>
          <w:szCs w:val="36"/>
        </w:rPr>
      </w:pPr>
      <w:r w:rsidRPr="00B150EE">
        <w:rPr>
          <w:b/>
          <w:bCs/>
          <w:sz w:val="36"/>
          <w:szCs w:val="36"/>
        </w:rPr>
        <w:t>Universidad Autónoma de Ciudad Juárez</w:t>
      </w:r>
    </w:p>
    <w:p w14:paraId="79D2F9C5" w14:textId="77777777" w:rsidR="004B778C" w:rsidRPr="00AF4BC4" w:rsidRDefault="004B778C" w:rsidP="004B778C">
      <w:pPr>
        <w:spacing w:line="240" w:lineRule="auto"/>
        <w:ind w:left="10" w:firstLine="29"/>
        <w:jc w:val="center"/>
        <w:rPr>
          <w:sz w:val="28"/>
          <w:szCs w:val="28"/>
        </w:rPr>
      </w:pPr>
      <w:r w:rsidRPr="00AF4BC4">
        <w:rPr>
          <w:sz w:val="28"/>
          <w:szCs w:val="28"/>
        </w:rPr>
        <w:t>Instituto de Ingeniería y Tecnología</w:t>
      </w:r>
    </w:p>
    <w:p w14:paraId="2DC4EF75" w14:textId="77777777" w:rsidR="004B778C" w:rsidRPr="00AF4BC4" w:rsidRDefault="004B778C" w:rsidP="004B778C">
      <w:pPr>
        <w:spacing w:line="240" w:lineRule="auto"/>
        <w:ind w:left="10" w:firstLine="29"/>
        <w:jc w:val="center"/>
        <w:rPr>
          <w:sz w:val="28"/>
          <w:szCs w:val="28"/>
        </w:rPr>
      </w:pPr>
      <w:r w:rsidRPr="00AF4BC4">
        <w:rPr>
          <w:sz w:val="28"/>
          <w:szCs w:val="28"/>
        </w:rPr>
        <w:t>Doctorado en Ciencias de la Ingeniería Avanzada (DOCIA)</w:t>
      </w:r>
    </w:p>
    <w:p w14:paraId="77231CC3" w14:textId="77777777" w:rsidR="004B778C" w:rsidRPr="00695E46" w:rsidRDefault="004B778C" w:rsidP="004B778C">
      <w:pPr>
        <w:spacing w:line="258" w:lineRule="auto"/>
        <w:ind w:left="10" w:right="123" w:firstLine="29"/>
        <w:jc w:val="center"/>
        <w:rPr>
          <w:sz w:val="36"/>
          <w:szCs w:val="36"/>
        </w:rPr>
      </w:pPr>
    </w:p>
    <w:p w14:paraId="19136D10" w14:textId="77777777" w:rsidR="004B778C" w:rsidRPr="0001067D" w:rsidRDefault="004B778C" w:rsidP="004B778C">
      <w:pPr>
        <w:spacing w:line="258" w:lineRule="auto"/>
        <w:ind w:left="10" w:right="123" w:firstLine="29"/>
        <w:jc w:val="center"/>
        <w:rPr>
          <w:b/>
          <w:bCs/>
          <w:sz w:val="36"/>
          <w:szCs w:val="36"/>
        </w:rPr>
      </w:pPr>
      <w:r w:rsidRPr="0001067D">
        <w:rPr>
          <w:b/>
          <w:bCs/>
          <w:sz w:val="36"/>
          <w:szCs w:val="36"/>
        </w:rPr>
        <w:t xml:space="preserve">“Modelos estructurales sobre la implementación de los programas de </w:t>
      </w:r>
      <w:r>
        <w:rPr>
          <w:b/>
          <w:bCs/>
          <w:sz w:val="36"/>
          <w:szCs w:val="36"/>
        </w:rPr>
        <w:t>ergonomía</w:t>
      </w:r>
      <w:r w:rsidRPr="0001067D">
        <w:rPr>
          <w:b/>
          <w:bCs/>
          <w:sz w:val="36"/>
          <w:szCs w:val="36"/>
        </w:rPr>
        <w:t xml:space="preserve"> y sus beneficios en la industria maquiladora en Ciudad </w:t>
      </w:r>
      <w:r>
        <w:rPr>
          <w:b/>
          <w:bCs/>
          <w:sz w:val="36"/>
          <w:szCs w:val="36"/>
        </w:rPr>
        <w:t>Juárez</w:t>
      </w:r>
      <w:r w:rsidRPr="0001067D">
        <w:rPr>
          <w:b/>
          <w:bCs/>
          <w:sz w:val="36"/>
          <w:szCs w:val="36"/>
        </w:rPr>
        <w:t xml:space="preserve"> desde la perspectiva de la empresa y del trabajador”</w:t>
      </w:r>
    </w:p>
    <w:p w14:paraId="194BBAFC" w14:textId="77777777" w:rsidR="004B778C" w:rsidRDefault="004B778C" w:rsidP="004B778C">
      <w:pPr>
        <w:spacing w:line="258" w:lineRule="auto"/>
        <w:ind w:left="10" w:right="123" w:firstLine="29"/>
        <w:jc w:val="center"/>
        <w:rPr>
          <w:sz w:val="36"/>
          <w:szCs w:val="36"/>
        </w:rPr>
      </w:pPr>
    </w:p>
    <w:p w14:paraId="0951038E" w14:textId="77777777" w:rsidR="004B778C" w:rsidRPr="00AD479B" w:rsidRDefault="004B778C" w:rsidP="004B778C">
      <w:pPr>
        <w:spacing w:line="258" w:lineRule="auto"/>
        <w:ind w:left="10" w:right="123" w:firstLine="29"/>
        <w:jc w:val="center"/>
        <w:rPr>
          <w:sz w:val="28"/>
          <w:szCs w:val="28"/>
        </w:rPr>
      </w:pPr>
      <w:r w:rsidRPr="00AD479B">
        <w:rPr>
          <w:rStyle w:val="A0"/>
        </w:rPr>
        <w:t xml:space="preserve">Tesis para obtener el grado de Doctor en Ciencias de la Ingeniería Avanzada </w:t>
      </w:r>
    </w:p>
    <w:p w14:paraId="0402264C" w14:textId="77777777" w:rsidR="004B778C" w:rsidRPr="00AD479B" w:rsidRDefault="004B778C" w:rsidP="004B778C">
      <w:pPr>
        <w:spacing w:line="258" w:lineRule="auto"/>
        <w:ind w:left="10" w:right="123" w:firstLine="29"/>
        <w:jc w:val="center"/>
        <w:rPr>
          <w:b/>
          <w:sz w:val="28"/>
          <w:szCs w:val="28"/>
        </w:rPr>
      </w:pPr>
    </w:p>
    <w:p w14:paraId="6183DE91" w14:textId="77777777" w:rsidR="004B778C" w:rsidRPr="00AD479B" w:rsidRDefault="004B778C" w:rsidP="004B778C">
      <w:pPr>
        <w:spacing w:after="117"/>
        <w:ind w:left="10" w:right="462" w:firstLine="29"/>
        <w:jc w:val="center"/>
        <w:rPr>
          <w:sz w:val="28"/>
          <w:szCs w:val="28"/>
        </w:rPr>
      </w:pPr>
      <w:r w:rsidRPr="00AD479B">
        <w:rPr>
          <w:sz w:val="28"/>
          <w:szCs w:val="28"/>
        </w:rPr>
        <w:t>Mtro. Julio César Ramos Rodríguez</w:t>
      </w:r>
    </w:p>
    <w:p w14:paraId="1AFE39EB" w14:textId="77777777" w:rsidR="004B778C" w:rsidRDefault="004B778C" w:rsidP="004B778C">
      <w:pPr>
        <w:spacing w:after="117"/>
        <w:ind w:left="10" w:right="462" w:firstLine="29"/>
        <w:jc w:val="center"/>
        <w:rPr>
          <w:sz w:val="24"/>
          <w:szCs w:val="24"/>
        </w:rPr>
      </w:pPr>
    </w:p>
    <w:p w14:paraId="2600ACA9" w14:textId="77777777" w:rsidR="004B778C" w:rsidRPr="00551192" w:rsidRDefault="004B778C" w:rsidP="004B778C">
      <w:pPr>
        <w:spacing w:line="240" w:lineRule="auto"/>
        <w:ind w:left="10" w:firstLine="29"/>
        <w:jc w:val="center"/>
        <w:rPr>
          <w:b/>
          <w:bCs/>
          <w:sz w:val="24"/>
          <w:szCs w:val="24"/>
        </w:rPr>
      </w:pPr>
      <w:r w:rsidRPr="00551192">
        <w:rPr>
          <w:b/>
          <w:bCs/>
          <w:sz w:val="24"/>
          <w:szCs w:val="24"/>
        </w:rPr>
        <w:t xml:space="preserve">Bajo la </w:t>
      </w:r>
      <w:r>
        <w:rPr>
          <w:b/>
          <w:bCs/>
          <w:sz w:val="24"/>
          <w:szCs w:val="24"/>
        </w:rPr>
        <w:t>dirección</w:t>
      </w:r>
      <w:r w:rsidRPr="00551192">
        <w:rPr>
          <w:b/>
          <w:bCs/>
          <w:sz w:val="24"/>
          <w:szCs w:val="24"/>
        </w:rPr>
        <w:t xml:space="preserve"> de</w:t>
      </w:r>
    </w:p>
    <w:p w14:paraId="02ECA365" w14:textId="77777777" w:rsidR="004B778C" w:rsidRDefault="004B778C" w:rsidP="004B778C">
      <w:pPr>
        <w:spacing w:after="117"/>
        <w:ind w:left="10" w:right="462" w:firstLine="29"/>
        <w:jc w:val="center"/>
        <w:rPr>
          <w:b/>
          <w:bCs/>
          <w:sz w:val="24"/>
          <w:szCs w:val="24"/>
        </w:rPr>
      </w:pPr>
      <w:r w:rsidRPr="00551192">
        <w:rPr>
          <w:b/>
          <w:bCs/>
          <w:sz w:val="24"/>
          <w:szCs w:val="24"/>
        </w:rPr>
        <w:t>Dra. Aid</w:t>
      </w:r>
      <w:r>
        <w:rPr>
          <w:b/>
          <w:bCs/>
          <w:sz w:val="24"/>
          <w:szCs w:val="24"/>
        </w:rPr>
        <w:t>e</w:t>
      </w:r>
      <w:r w:rsidRPr="00551192">
        <w:rPr>
          <w:b/>
          <w:bCs/>
          <w:sz w:val="24"/>
          <w:szCs w:val="24"/>
        </w:rPr>
        <w:t xml:space="preserve"> Aracely Maldonado Macias</w:t>
      </w:r>
    </w:p>
    <w:p w14:paraId="12409276" w14:textId="46F0224A" w:rsidR="00CF5C6D" w:rsidRDefault="106339B6" w:rsidP="106339B6">
      <w:pPr>
        <w:spacing w:after="240"/>
        <w:jc w:val="center"/>
      </w:pPr>
      <w:r w:rsidRPr="106339B6">
        <w:rPr>
          <w:rFonts w:ascii="Times New Roman" w:eastAsia="Times New Roman" w:hAnsi="Times New Roman" w:cs="Times New Roman"/>
          <w:sz w:val="32"/>
          <w:szCs w:val="32"/>
          <w:lang w:val="es-MX"/>
        </w:rPr>
        <w:t xml:space="preserve"> </w:t>
      </w:r>
    </w:p>
    <w:p w14:paraId="41EFD0A9" w14:textId="005952D3" w:rsidR="00CF5C6D" w:rsidRDefault="00CF5C6D"/>
    <w:p w14:paraId="7866D58C" w14:textId="04C657B6" w:rsidR="00CF5C6D" w:rsidRDefault="00CF5C6D">
      <w:pP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5C6D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14:paraId="00E1A262" w14:textId="77777777" w:rsidR="008B0FE6" w:rsidRPr="00CF5C6D" w:rsidRDefault="008B0FE6">
      <w:pP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15CBB7C" w14:textId="77777777" w:rsidR="00CF5C6D" w:rsidRPr="00CF5C6D" w:rsidRDefault="00CF5C6D">
      <w:pP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0271879" w14:textId="77777777" w:rsidR="00CF5C6D" w:rsidRPr="00CF5C6D" w:rsidRDefault="00CF5C6D">
      <w:pP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B9815A8" w14:textId="77777777" w:rsidR="00CF5C6D" w:rsidRPr="00CF5C6D" w:rsidRDefault="00CF5C6D">
      <w:pP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4613E40" w14:textId="77777777" w:rsidR="00CF5C6D" w:rsidRPr="008B0FE6" w:rsidRDefault="00CF5C6D">
      <w:pPr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8B0FE6">
        <w:rPr>
          <w:rStyle w:val="spellingerro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Resumen</w:t>
      </w:r>
      <w:r w:rsidRPr="008B0FE6"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de la </w:t>
      </w:r>
      <w:r w:rsidRPr="008B0FE6">
        <w:rPr>
          <w:rStyle w:val="spellingerror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tesis</w:t>
      </w:r>
      <w:r w:rsidRPr="008B0FE6"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(Máximo 1/2 cuartilla)</w:t>
      </w:r>
      <w:r w:rsidRPr="008B0FE6">
        <w:rPr>
          <w:rStyle w:val="scxo177209160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8B0FE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</w:r>
    </w:p>
    <w:p w14:paraId="60FE664A" w14:textId="3ADC928C" w:rsidR="004B778C" w:rsidRDefault="004B778C" w:rsidP="004B778C">
      <w:pPr>
        <w:spacing w:after="0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778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La ergonomía es una disciplina orientada a adaptar las condiciones de trabajo a las capacidades y limitaciones de las personas, con el objetivo de mejorar la seguridad, la salud, el bienestar y la productividad. En la industria manufacturera, su aplicación resulta fundamental debido a que las actividades repetitivas, las posturas forzadas y las estaciones de trabajo mal diseñadas pueden provocar trastornos musculoesqueléticos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5C0F45C" w14:textId="12BFBE90" w:rsidR="004B778C" w:rsidRPr="004B778C" w:rsidRDefault="004B778C" w:rsidP="004B778C">
      <w:pPr>
        <w:spacing w:after="0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778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Diversas investigaciones han demostrado que la implementación de programas de ergonomía contribuye a reducir lesiones y enfermedades ocupacionales, mejorar la eficiencia operativa y generar beneficios económicos para las organizaciones. Sin embargo, el éxito de estos programas no depende únicamente de modificaciones técnicas, sino también de la </w:t>
      </w:r>
      <w:r w:rsidRPr="004B778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participación</w:t>
      </w:r>
      <w:r w:rsidRPr="004B778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de los trabajadores, la capacitación, la comunicación efectiva y el compromiso de la dirección.</w:t>
      </w:r>
    </w:p>
    <w:p w14:paraId="4CBF0554" w14:textId="77777777" w:rsidR="004B778C" w:rsidRPr="004B778C" w:rsidRDefault="004B778C" w:rsidP="004B778C">
      <w:pPr>
        <w:spacing w:after="0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778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En México, la gestión ergonómica se encuentra regulada por la NOM-036-1-STPS-2018, la cual establece responsabilidades para identificar, analizar, prevenir y controlar los factores de riesgo ergonómico en los centros de trabajo. Aunque los trabajadores participan en el cumplimiento de las medidas preventivas, corresponde a la organización liderar y garantizar su correcta implementación.</w:t>
      </w:r>
    </w:p>
    <w:p w14:paraId="410B0A8C" w14:textId="77777777" w:rsidR="004B778C" w:rsidRPr="004B778C" w:rsidRDefault="004B778C" w:rsidP="004B778C">
      <w:pPr>
        <w:spacing w:after="0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778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Los resultados de esta investigación permitieron diseñar y validar instrumentos para evaluar los factores que influyen en la implementación de programas de ergonomía desde la perspectiva de la empresa y del trabajador. Mediante modelos de ecuaciones estructurales se comprobó que existe una relación positiva entre dichos factores y los beneficios obtenidos en salud y seguridad, calidad de vida laboral y desempeño económico.</w:t>
      </w:r>
    </w:p>
    <w:p w14:paraId="025F7314" w14:textId="26BD87D1" w:rsidR="00CF5C6D" w:rsidRDefault="004B778C" w:rsidP="004B778C">
      <w:pPr>
        <w:spacing w:after="0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778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En conclusión, la ergonomía representa una estrategia clave para fortalecer la productividad, el bienestar de los trabajadores y la sostenibilidad organizacional. Su implementación efectiva requiere la participación conjunta de trabajadores, mandos medios y alta dirección para maximizar los beneficios en la industria maquiladora.</w:t>
      </w:r>
    </w:p>
    <w:p w14:paraId="0B99D30E" w14:textId="77777777" w:rsidR="004B778C" w:rsidRDefault="004B778C" w:rsidP="004B778C">
      <w:pPr>
        <w:spacing w:after="0"/>
        <w:jc w:val="both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6D76B10" w14:textId="0E0F8B00" w:rsidR="00E17400" w:rsidRPr="008B0FE6" w:rsidRDefault="00CF5C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B0FE6"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Palabras clave</w:t>
      </w:r>
      <w:r w:rsidR="004B778C">
        <w:rPr>
          <w:rStyle w:val="normaltextrun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  <w:r w:rsidR="004B778C" w:rsidRPr="004B778C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Ergonomía, industria maquiladora, implementación de programas de ergonomía, beneficios organizacionales, PLS-SEM.</w:t>
      </w:r>
    </w:p>
    <w:sectPr w:rsidR="00E17400" w:rsidRPr="008B0F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o Sans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U0NTUwMTOxNDMwNLRU0lEKTi0uzszPAykwrAUAernY3SwAAAA="/>
  </w:docVars>
  <w:rsids>
    <w:rsidRoot w:val="00CF5C6D"/>
    <w:rsid w:val="003C1D94"/>
    <w:rsid w:val="004B778C"/>
    <w:rsid w:val="008B0FE6"/>
    <w:rsid w:val="00CF5C6D"/>
    <w:rsid w:val="00E17400"/>
    <w:rsid w:val="106339B6"/>
    <w:rsid w:val="7ED3F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64964"/>
  <w15:chartTrackingRefBased/>
  <w15:docId w15:val="{72FE5E92-A64D-4A39-8F14-A9556EBF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CF5C6D"/>
  </w:style>
  <w:style w:type="character" w:customStyle="1" w:styleId="spellingerror">
    <w:name w:val="spellingerror"/>
    <w:basedOn w:val="Fuentedeprrafopredeter"/>
    <w:rsid w:val="00CF5C6D"/>
  </w:style>
  <w:style w:type="character" w:customStyle="1" w:styleId="scxo177209160">
    <w:name w:val="scxo177209160"/>
    <w:basedOn w:val="Fuentedeprrafopredeter"/>
    <w:rsid w:val="00CF5C6D"/>
  </w:style>
  <w:style w:type="character" w:customStyle="1" w:styleId="eop">
    <w:name w:val="eop"/>
    <w:basedOn w:val="Fuentedeprrafopredeter"/>
    <w:rsid w:val="00CF5C6D"/>
  </w:style>
  <w:style w:type="character" w:customStyle="1" w:styleId="A0">
    <w:name w:val="A0"/>
    <w:uiPriority w:val="99"/>
    <w:rsid w:val="004B778C"/>
    <w:rPr>
      <w:rFonts w:cs="Neo Sans Pro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Graciela Larrea de la Rosa</dc:creator>
  <cp:keywords/>
  <dc:description/>
  <cp:lastModifiedBy>Julio Ramos</cp:lastModifiedBy>
  <cp:revision>2</cp:revision>
  <dcterms:created xsi:type="dcterms:W3CDTF">2026-06-15T00:36:00Z</dcterms:created>
  <dcterms:modified xsi:type="dcterms:W3CDTF">2026-06-15T00:36:00Z</dcterms:modified>
</cp:coreProperties>
</file>